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18"/>
          <w:szCs w:val="32"/>
        </w:rPr>
      </w:pPr>
      <w:r>
        <w:rPr>
          <w:rFonts w:hint="eastAsia" w:ascii="黑体" w:hAnsi="黑体" w:eastAsia="黑体"/>
          <w:spacing w:val="-18"/>
          <w:szCs w:val="32"/>
        </w:rPr>
        <w:t>附件9</w:t>
      </w:r>
    </w:p>
    <w:p>
      <w:pPr>
        <w:spacing w:line="560" w:lineRule="exact"/>
        <w:jc w:val="center"/>
        <w:rPr>
          <w:rFonts w:hint="eastAsia" w:ascii="Arial Unicode MS" w:hAnsi="宋体" w:eastAsia="Arial Unicode MS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吴江区优秀高技能人才申报汇总表</w:t>
      </w:r>
    </w:p>
    <w:p>
      <w:pPr>
        <w:spacing w:line="560" w:lineRule="exac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8"/>
          <w:szCs w:val="28"/>
        </w:rPr>
        <w:t>填报镇（区）：</w:t>
      </w:r>
      <w:r>
        <w:rPr>
          <w:rFonts w:ascii="楷体" w:hAnsi="楷体" w:eastAsia="楷体"/>
          <w:sz w:val="24"/>
        </w:rPr>
        <w:t xml:space="preserve">                                                                        </w:t>
      </w:r>
      <w:r>
        <w:rPr>
          <w:rFonts w:ascii="楷体" w:hAnsi="楷体" w:eastAsia="楷体"/>
          <w:sz w:val="28"/>
          <w:szCs w:val="28"/>
        </w:rPr>
        <w:t xml:space="preserve">  </w:t>
      </w:r>
      <w:r>
        <w:rPr>
          <w:rFonts w:hint="eastAsia" w:ascii="楷体" w:hAnsi="楷体" w:eastAsia="楷体"/>
          <w:sz w:val="28"/>
          <w:szCs w:val="28"/>
        </w:rPr>
        <w:t>填报时间：</w:t>
      </w:r>
    </w:p>
    <w:tbl>
      <w:tblPr>
        <w:tblStyle w:val="3"/>
        <w:tblW w:w="15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84"/>
        <w:gridCol w:w="749"/>
        <w:gridCol w:w="767"/>
        <w:gridCol w:w="816"/>
        <w:gridCol w:w="816"/>
        <w:gridCol w:w="889"/>
        <w:gridCol w:w="820"/>
        <w:gridCol w:w="1332"/>
        <w:gridCol w:w="1011"/>
        <w:gridCol w:w="949"/>
        <w:gridCol w:w="1605"/>
        <w:gridCol w:w="1325"/>
        <w:gridCol w:w="111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序号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年月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面貌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文化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程度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工种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级别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技术特长技术绝活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荣誉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2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</w:t>
            </w:r>
          </w:p>
        </w:tc>
        <w:tc>
          <w:tcPr>
            <w:tcW w:w="78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8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/>
                <w:sz w:val="24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767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8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820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01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949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" w:hAnsi="仿宋"/>
                <w:sz w:val="24"/>
              </w:rPr>
            </w:pPr>
          </w:p>
        </w:tc>
      </w:tr>
    </w:tbl>
    <w:p>
      <w:pPr>
        <w:rPr>
          <w:rFonts w:ascii="宋体"/>
          <w:b/>
          <w:szCs w:val="21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联系人：</w:t>
      </w:r>
      <w:r>
        <w:rPr>
          <w:rFonts w:ascii="楷体" w:hAnsi="楷体" w:eastAsia="楷体"/>
          <w:sz w:val="28"/>
          <w:szCs w:val="28"/>
        </w:rPr>
        <w:t xml:space="preserve">                                                                   </w:t>
      </w:r>
      <w:r>
        <w:rPr>
          <w:rFonts w:hint="eastAsia" w:ascii="楷体" w:hAnsi="楷体" w:eastAsia="楷体"/>
          <w:sz w:val="28"/>
          <w:szCs w:val="28"/>
        </w:rPr>
        <w:t>联系电话</w:t>
      </w:r>
      <w:r>
        <w:rPr>
          <w:rFonts w:ascii="楷体" w:hAnsi="楷体" w:eastAsia="楷体"/>
          <w:sz w:val="28"/>
          <w:szCs w:val="28"/>
        </w:rPr>
        <w:t>:</w:t>
      </w:r>
    </w:p>
    <w:p>
      <w:pPr>
        <w:rPr>
          <w:rFonts w:hint="eastAsia"/>
        </w:rPr>
      </w:pPr>
      <w:r>
        <w:rPr>
          <w:rFonts w:hint="eastAsia" w:ascii="仿宋_GB2312" w:hAnsi="宋体" w:eastAsia="仿宋_GB2312"/>
          <w:sz w:val="24"/>
        </w:rPr>
        <w:t>注：本表由镇（区）统一填写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0B065FC2"/>
    <w:rsid w:val="1AFC6A9A"/>
    <w:rsid w:val="20EC75B1"/>
    <w:rsid w:val="2D4E3F17"/>
    <w:rsid w:val="37B95FE7"/>
    <w:rsid w:val="3DBF59D9"/>
    <w:rsid w:val="473236C0"/>
    <w:rsid w:val="678E44EB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10B46886CC1A485DB3E6C33A749FB1A7_13</vt:lpwstr>
  </property>
</Properties>
</file>